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CF0FA0" w:rsidRDefault="002F1F59" w:rsidP="00940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0F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  <w:r w:rsidR="00940B75" w:rsidRPr="00CF0F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940B75" w:rsidRPr="00CF0FA0" w:rsidRDefault="0037390A" w:rsidP="00076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0F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496101" w:rsidRPr="00CF0F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Объединение строительных организаций Екатеринбурга и Свердловской области</w:t>
      </w:r>
      <w:r w:rsidR="00940B75" w:rsidRPr="00CF0F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F65A5" w:rsidRPr="00CF0FA0" w:rsidRDefault="001F65A5" w:rsidP="006F1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1B70" w:rsidRPr="00CF0FA0" w:rsidRDefault="006F1B70" w:rsidP="006F1B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CF0FA0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0FA0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CF0FA0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6101" w:rsidRPr="00CF0FA0" w:rsidRDefault="00496101" w:rsidP="0049610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0FA0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Общего собрания членов</w:t>
      </w:r>
    </w:p>
    <w:p w:rsidR="00496101" w:rsidRPr="00CF0FA0" w:rsidRDefault="00496101" w:rsidP="0049610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0FA0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№ 40 от 20.04.2026 года</w:t>
      </w:r>
    </w:p>
    <w:p w:rsidR="00CD11B2" w:rsidRPr="00CF0FA0" w:rsidRDefault="00CD11B2" w:rsidP="00CD11B2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F0FA0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F0FA0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F0FA0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F0FA0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F0FA0" w:rsidRDefault="002A4608" w:rsidP="002A4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</w:rPr>
        <w:t>ПОЛОЖЕНИЕ</w:t>
      </w:r>
    </w:p>
    <w:p w:rsidR="00940B75" w:rsidRPr="00CF0FA0" w:rsidRDefault="00B619DE" w:rsidP="00940B7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CF0FA0">
        <w:rPr>
          <w:rFonts w:ascii="Times New Roman" w:hAnsi="Times New Roman"/>
          <w:sz w:val="32"/>
          <w:szCs w:val="32"/>
        </w:rPr>
        <w:t xml:space="preserve">«О </w:t>
      </w:r>
      <w:r w:rsidR="00C62D51" w:rsidRPr="00CF0FA0">
        <w:rPr>
          <w:rFonts w:ascii="Times New Roman" w:hAnsi="Times New Roman"/>
          <w:sz w:val="32"/>
          <w:szCs w:val="32"/>
        </w:rPr>
        <w:t xml:space="preserve">реестре </w:t>
      </w:r>
      <w:r w:rsidRPr="00CF0FA0">
        <w:rPr>
          <w:rFonts w:ascii="Times New Roman" w:hAnsi="Times New Roman"/>
          <w:sz w:val="32"/>
          <w:szCs w:val="32"/>
        </w:rPr>
        <w:t xml:space="preserve">членов </w:t>
      </w:r>
      <w:r w:rsidR="002F1F59" w:rsidRPr="00CF0FA0">
        <w:rPr>
          <w:rFonts w:ascii="Times New Roman" w:hAnsi="Times New Roman"/>
          <w:sz w:val="32"/>
          <w:szCs w:val="32"/>
        </w:rPr>
        <w:t>саморегулируемой организации Ассоциации</w:t>
      </w:r>
    </w:p>
    <w:p w:rsidR="00B619DE" w:rsidRPr="00CF0FA0" w:rsidRDefault="00940B75" w:rsidP="00940B7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0FA0">
        <w:rPr>
          <w:rFonts w:ascii="Times New Roman" w:hAnsi="Times New Roman"/>
          <w:sz w:val="32"/>
          <w:szCs w:val="32"/>
        </w:rPr>
        <w:t>«</w:t>
      </w:r>
      <w:r w:rsidR="00496101" w:rsidRPr="00CF0FA0">
        <w:rPr>
          <w:rFonts w:ascii="Times New Roman" w:hAnsi="Times New Roman"/>
          <w:sz w:val="32"/>
          <w:szCs w:val="32"/>
        </w:rPr>
        <w:t>Объединение строительных организаций Екатеринбурга и Свердловской области</w:t>
      </w:r>
      <w:r w:rsidRPr="00CF0FA0">
        <w:rPr>
          <w:rFonts w:ascii="Times New Roman" w:hAnsi="Times New Roman"/>
          <w:sz w:val="32"/>
          <w:szCs w:val="32"/>
        </w:rPr>
        <w:t>»</w:t>
      </w:r>
    </w:p>
    <w:p w:rsidR="00B619DE" w:rsidRPr="00CF0FA0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F0FA0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F0FA0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F0FA0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F0FA0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F0FA0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F0FA0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F0FA0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F0FA0" w:rsidRDefault="00307685" w:rsidP="0030768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</w:rPr>
        <w:tab/>
      </w:r>
    </w:p>
    <w:p w:rsidR="00B619DE" w:rsidRPr="00CF0FA0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F0FA0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F0FA0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F0FA0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F0FA0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F0FA0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F0FA0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F0FA0" w:rsidRDefault="00496101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619DE" w:rsidRPr="00CF0FA0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 w:rsidRPr="00CF0FA0">
        <w:rPr>
          <w:rFonts w:ascii="Times New Roman" w:hAnsi="Times New Roman"/>
          <w:sz w:val="28"/>
          <w:szCs w:val="28"/>
        </w:rPr>
        <w:t>Екатеринбург</w:t>
      </w:r>
      <w:r w:rsidR="00DE6829" w:rsidRPr="00CF0FA0">
        <w:rPr>
          <w:rFonts w:ascii="Times New Roman" w:hAnsi="Times New Roman"/>
          <w:sz w:val="28"/>
          <w:szCs w:val="28"/>
        </w:rPr>
        <w:t xml:space="preserve"> – 2026</w:t>
      </w:r>
    </w:p>
    <w:p w:rsidR="004D319E" w:rsidRPr="00CF0FA0" w:rsidRDefault="00702CC3" w:rsidP="00F242DA">
      <w:pPr>
        <w:pStyle w:val="a8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F0FA0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9C1BF7" w:rsidRPr="00CF0FA0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</w:rPr>
        <w:t xml:space="preserve">Настоящее </w:t>
      </w:r>
      <w:r w:rsidR="009B752F" w:rsidRPr="00CF0FA0">
        <w:rPr>
          <w:rFonts w:ascii="Times New Roman" w:hAnsi="Times New Roman"/>
          <w:sz w:val="28"/>
          <w:szCs w:val="28"/>
        </w:rPr>
        <w:t>положение р</w:t>
      </w:r>
      <w:r w:rsidR="000F085A" w:rsidRPr="00CF0FA0">
        <w:rPr>
          <w:rFonts w:ascii="Times New Roman" w:hAnsi="Times New Roman"/>
          <w:sz w:val="28"/>
          <w:szCs w:val="28"/>
        </w:rPr>
        <w:t xml:space="preserve">азработано в соответствии с </w:t>
      </w:r>
      <w:r w:rsidR="0059584F" w:rsidRPr="00CF0FA0">
        <w:rPr>
          <w:rFonts w:ascii="Times New Roman" w:hAnsi="Times New Roman"/>
          <w:sz w:val="28"/>
          <w:szCs w:val="28"/>
        </w:rPr>
        <w:t>Градостроительным кодексом Российской Федерации (</w:t>
      </w:r>
      <w:r w:rsidR="00007193" w:rsidRPr="00CF0FA0">
        <w:rPr>
          <w:rFonts w:ascii="Times New Roman" w:hAnsi="Times New Roman"/>
          <w:sz w:val="28"/>
          <w:szCs w:val="28"/>
        </w:rPr>
        <w:t>с изменениями и дополнениями</w:t>
      </w:r>
      <w:r w:rsidR="0059584F" w:rsidRPr="00CF0FA0">
        <w:rPr>
          <w:rFonts w:ascii="Times New Roman" w:hAnsi="Times New Roman"/>
          <w:sz w:val="28"/>
          <w:szCs w:val="28"/>
        </w:rPr>
        <w:t>)</w:t>
      </w:r>
      <w:r w:rsidR="009B752F" w:rsidRPr="00CF0FA0">
        <w:rPr>
          <w:rFonts w:ascii="Times New Roman" w:hAnsi="Times New Roman"/>
          <w:sz w:val="28"/>
          <w:szCs w:val="28"/>
        </w:rPr>
        <w:t>, Федеральным законом от 01.12.2007 № 315</w:t>
      </w:r>
      <w:r w:rsidR="00996247" w:rsidRPr="00CF0FA0">
        <w:rPr>
          <w:rFonts w:ascii="Times New Roman" w:hAnsi="Times New Roman"/>
          <w:sz w:val="28"/>
          <w:szCs w:val="28"/>
        </w:rPr>
        <w:t>-</w:t>
      </w:r>
      <w:r w:rsidR="009B752F" w:rsidRPr="00CF0FA0">
        <w:rPr>
          <w:rFonts w:ascii="Times New Roman" w:hAnsi="Times New Roman"/>
          <w:sz w:val="28"/>
          <w:szCs w:val="28"/>
        </w:rPr>
        <w:t>ФЗ «О саморегулируемых организациях»</w:t>
      </w:r>
      <w:r w:rsidR="00B408BF" w:rsidRPr="00CF0FA0">
        <w:rPr>
          <w:rFonts w:ascii="Times New Roman" w:hAnsi="Times New Roman"/>
          <w:sz w:val="28"/>
          <w:szCs w:val="28"/>
        </w:rPr>
        <w:t xml:space="preserve"> (далее – ФЗ о СРО)</w:t>
      </w:r>
      <w:r w:rsidR="00A72375" w:rsidRPr="00CF0FA0">
        <w:rPr>
          <w:rFonts w:ascii="Times New Roman" w:hAnsi="Times New Roman"/>
          <w:sz w:val="28"/>
          <w:szCs w:val="28"/>
        </w:rPr>
        <w:t>,</w:t>
      </w:r>
      <w:r w:rsidR="009B752F" w:rsidRPr="00CF0FA0">
        <w:rPr>
          <w:rFonts w:ascii="Times New Roman" w:hAnsi="Times New Roman"/>
          <w:sz w:val="28"/>
          <w:szCs w:val="28"/>
        </w:rPr>
        <w:t xml:space="preserve"> </w:t>
      </w:r>
      <w:r w:rsidRPr="00CF0FA0">
        <w:rPr>
          <w:rFonts w:ascii="Times New Roman" w:hAnsi="Times New Roman"/>
          <w:sz w:val="28"/>
          <w:szCs w:val="28"/>
        </w:rPr>
        <w:t xml:space="preserve">а также </w:t>
      </w:r>
      <w:r w:rsidR="00A72375" w:rsidRPr="00CF0FA0">
        <w:rPr>
          <w:rFonts w:ascii="Times New Roman" w:hAnsi="Times New Roman"/>
          <w:sz w:val="28"/>
          <w:szCs w:val="28"/>
        </w:rPr>
        <w:t xml:space="preserve">требованиями </w:t>
      </w:r>
      <w:r w:rsidRPr="00CF0FA0">
        <w:rPr>
          <w:rFonts w:ascii="Times New Roman" w:hAnsi="Times New Roman"/>
          <w:sz w:val="28"/>
          <w:szCs w:val="28"/>
        </w:rPr>
        <w:t xml:space="preserve">нормативных документов и Устава </w:t>
      </w:r>
      <w:r w:rsidR="0029616C" w:rsidRPr="00CF0FA0">
        <w:rPr>
          <w:rFonts w:ascii="Times New Roman" w:hAnsi="Times New Roman"/>
          <w:sz w:val="28"/>
          <w:szCs w:val="28"/>
        </w:rPr>
        <w:t xml:space="preserve">Ассоциации </w:t>
      </w:r>
      <w:r w:rsidR="006F1B70" w:rsidRPr="00CF0FA0">
        <w:rPr>
          <w:rFonts w:ascii="Times New Roman" w:hAnsi="Times New Roman"/>
          <w:sz w:val="28"/>
          <w:szCs w:val="28"/>
        </w:rPr>
        <w:t>"</w:t>
      </w:r>
      <w:r w:rsidR="00496101" w:rsidRPr="00CF0FA0">
        <w:rPr>
          <w:rFonts w:ascii="Times New Roman" w:hAnsi="Times New Roman"/>
          <w:sz w:val="28"/>
          <w:szCs w:val="28"/>
        </w:rPr>
        <w:t>Объединение строительных организаций Екатеринбурга и Свердловской области</w:t>
      </w:r>
      <w:r w:rsidR="006F1B70" w:rsidRPr="00CF0FA0">
        <w:rPr>
          <w:rFonts w:ascii="Times New Roman" w:hAnsi="Times New Roman"/>
          <w:sz w:val="28"/>
          <w:szCs w:val="28"/>
        </w:rPr>
        <w:t>"</w:t>
      </w:r>
      <w:r w:rsidR="005973F0" w:rsidRPr="00CF0FA0">
        <w:rPr>
          <w:rFonts w:ascii="Times New Roman" w:hAnsi="Times New Roman"/>
          <w:sz w:val="28"/>
          <w:szCs w:val="28"/>
        </w:rPr>
        <w:t xml:space="preserve"> (далее, также – Ассоциация</w:t>
      </w:r>
      <w:r w:rsidR="004B7F94" w:rsidRPr="00CF0FA0">
        <w:rPr>
          <w:rFonts w:ascii="Times New Roman" w:hAnsi="Times New Roman"/>
          <w:sz w:val="28"/>
          <w:szCs w:val="28"/>
        </w:rPr>
        <w:t>, саморегулируемая организация</w:t>
      </w:r>
      <w:r w:rsidR="005973F0" w:rsidRPr="00CF0FA0">
        <w:rPr>
          <w:rFonts w:ascii="Times New Roman" w:hAnsi="Times New Roman"/>
          <w:sz w:val="28"/>
          <w:szCs w:val="28"/>
        </w:rPr>
        <w:t>)</w:t>
      </w:r>
      <w:r w:rsidRPr="00CF0FA0">
        <w:rPr>
          <w:rFonts w:ascii="Times New Roman" w:hAnsi="Times New Roman"/>
          <w:sz w:val="28"/>
          <w:szCs w:val="28"/>
        </w:rPr>
        <w:t>.</w:t>
      </w:r>
    </w:p>
    <w:p w:rsidR="009C1BF7" w:rsidRPr="00CF0FA0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и способ ведения реестра </w:t>
      </w:r>
      <w:r w:rsidR="00676895" w:rsidRPr="00CF0FA0">
        <w:rPr>
          <w:rFonts w:ascii="Times New Roman" w:hAnsi="Times New Roman"/>
          <w:sz w:val="28"/>
          <w:szCs w:val="28"/>
        </w:rPr>
        <w:t>Ассоциации</w:t>
      </w:r>
      <w:r w:rsidRPr="00CF0FA0">
        <w:rPr>
          <w:rFonts w:ascii="Times New Roman" w:hAnsi="Times New Roman"/>
          <w:sz w:val="28"/>
          <w:szCs w:val="28"/>
        </w:rPr>
        <w:t xml:space="preserve"> </w:t>
      </w:r>
      <w:r w:rsidR="00EA14D6" w:rsidRPr="00CF0FA0">
        <w:rPr>
          <w:rFonts w:ascii="Times New Roman" w:hAnsi="Times New Roman"/>
          <w:sz w:val="28"/>
          <w:szCs w:val="28"/>
        </w:rPr>
        <w:t>(далее –</w:t>
      </w:r>
      <w:r w:rsidR="00CA4359" w:rsidRPr="00CF0FA0">
        <w:rPr>
          <w:rFonts w:ascii="Times New Roman" w:hAnsi="Times New Roman"/>
          <w:sz w:val="28"/>
          <w:szCs w:val="28"/>
        </w:rPr>
        <w:t xml:space="preserve"> </w:t>
      </w:r>
      <w:r w:rsidR="00EA14D6" w:rsidRPr="00CF0FA0">
        <w:rPr>
          <w:rFonts w:ascii="Times New Roman" w:hAnsi="Times New Roman"/>
          <w:sz w:val="28"/>
          <w:szCs w:val="28"/>
        </w:rPr>
        <w:t>реестр</w:t>
      </w:r>
      <w:r w:rsidR="00F93A13" w:rsidRPr="00CF0FA0">
        <w:rPr>
          <w:rFonts w:ascii="Times New Roman" w:hAnsi="Times New Roman"/>
          <w:sz w:val="28"/>
          <w:szCs w:val="28"/>
        </w:rPr>
        <w:t xml:space="preserve"> членов</w:t>
      </w:r>
      <w:r w:rsidR="0098526E" w:rsidRPr="00CF0FA0">
        <w:rPr>
          <w:rFonts w:ascii="Times New Roman" w:hAnsi="Times New Roman"/>
          <w:sz w:val="28"/>
          <w:szCs w:val="28"/>
        </w:rPr>
        <w:t xml:space="preserve"> саморегулируемой организации</w:t>
      </w:r>
      <w:r w:rsidR="00EA14D6" w:rsidRPr="00CF0FA0">
        <w:rPr>
          <w:rFonts w:ascii="Times New Roman" w:hAnsi="Times New Roman"/>
          <w:sz w:val="28"/>
          <w:szCs w:val="28"/>
        </w:rPr>
        <w:t>).</w:t>
      </w:r>
    </w:p>
    <w:p w:rsidR="009C1BF7" w:rsidRPr="00CF0FA0" w:rsidRDefault="00EA14D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</w:rPr>
        <w:t xml:space="preserve">Реестр </w:t>
      </w:r>
      <w:r w:rsidR="0098526E" w:rsidRPr="00CF0FA0">
        <w:rPr>
          <w:rFonts w:ascii="Times New Roman" w:hAnsi="Times New Roman"/>
          <w:sz w:val="28"/>
          <w:szCs w:val="28"/>
        </w:rPr>
        <w:t>саморегулируемой организации</w:t>
      </w:r>
      <w:r w:rsidRPr="00CF0FA0">
        <w:rPr>
          <w:rFonts w:ascii="Times New Roman" w:hAnsi="Times New Roman"/>
          <w:sz w:val="28"/>
          <w:szCs w:val="28"/>
        </w:rPr>
        <w:t xml:space="preserve"> представляет собой информационный ресурс, </w:t>
      </w:r>
      <w:r w:rsidR="00007193" w:rsidRPr="00CF0FA0">
        <w:rPr>
          <w:rFonts w:ascii="Times New Roman" w:hAnsi="Times New Roman"/>
          <w:sz w:val="28"/>
          <w:szCs w:val="28"/>
        </w:rPr>
        <w:t xml:space="preserve">содержащий систематизированную информацию о членах </w:t>
      </w:r>
      <w:r w:rsidR="00676895" w:rsidRPr="00CF0FA0">
        <w:rPr>
          <w:rFonts w:ascii="Times New Roman" w:hAnsi="Times New Roman"/>
          <w:sz w:val="28"/>
          <w:szCs w:val="28"/>
        </w:rPr>
        <w:t>Ассоциации</w:t>
      </w:r>
      <w:r w:rsidR="00007193" w:rsidRPr="00CF0FA0">
        <w:rPr>
          <w:rFonts w:ascii="Times New Roman" w:hAnsi="Times New Roman"/>
          <w:sz w:val="28"/>
          <w:szCs w:val="28"/>
        </w:rPr>
        <w:t xml:space="preserve">, сведения о членах, прекративших членство в </w:t>
      </w:r>
      <w:r w:rsidR="00676895" w:rsidRPr="00CF0FA0">
        <w:rPr>
          <w:rFonts w:ascii="Times New Roman" w:hAnsi="Times New Roman"/>
          <w:sz w:val="28"/>
          <w:szCs w:val="28"/>
        </w:rPr>
        <w:t>Ассоциации</w:t>
      </w:r>
      <w:r w:rsidR="00007193" w:rsidRPr="00CF0FA0">
        <w:rPr>
          <w:rFonts w:ascii="Times New Roman" w:hAnsi="Times New Roman"/>
          <w:sz w:val="28"/>
          <w:szCs w:val="28"/>
        </w:rPr>
        <w:t xml:space="preserve">, </w:t>
      </w:r>
      <w:r w:rsidR="00F701BF" w:rsidRPr="00CF0FA0">
        <w:rPr>
          <w:rFonts w:ascii="Times New Roman" w:hAnsi="Times New Roman"/>
          <w:sz w:val="28"/>
          <w:szCs w:val="28"/>
        </w:rPr>
        <w:t>а также сведения предусмотренные</w:t>
      </w:r>
      <w:r w:rsidR="00007193" w:rsidRPr="00CF0FA0">
        <w:rPr>
          <w:rFonts w:ascii="Times New Roman" w:hAnsi="Times New Roman"/>
          <w:sz w:val="28"/>
          <w:szCs w:val="28"/>
        </w:rPr>
        <w:t xml:space="preserve"> положениями статьи 55</w:t>
      </w:r>
      <w:r w:rsidR="00374FDB" w:rsidRPr="00CF0FA0">
        <w:rPr>
          <w:rFonts w:ascii="Times New Roman" w:hAnsi="Times New Roman"/>
          <w:sz w:val="28"/>
          <w:szCs w:val="28"/>
          <w:vertAlign w:val="superscript"/>
        </w:rPr>
        <w:t>17</w:t>
      </w:r>
      <w:r w:rsidR="00007193" w:rsidRPr="00CF0FA0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а также</w:t>
      </w:r>
      <w:r w:rsidRPr="00CF0FA0">
        <w:rPr>
          <w:rFonts w:ascii="Times New Roman" w:hAnsi="Times New Roman"/>
          <w:sz w:val="28"/>
          <w:szCs w:val="28"/>
        </w:rPr>
        <w:t xml:space="preserve"> </w:t>
      </w:r>
      <w:r w:rsidR="00007193" w:rsidRPr="00CF0FA0">
        <w:rPr>
          <w:rFonts w:ascii="Times New Roman" w:hAnsi="Times New Roman"/>
          <w:sz w:val="28"/>
          <w:szCs w:val="28"/>
        </w:rPr>
        <w:t xml:space="preserve">положениями </w:t>
      </w:r>
      <w:r w:rsidRPr="00CF0FA0">
        <w:rPr>
          <w:rFonts w:ascii="Times New Roman" w:hAnsi="Times New Roman"/>
          <w:sz w:val="28"/>
          <w:szCs w:val="28"/>
        </w:rPr>
        <w:t>Федерального закона от 01</w:t>
      </w:r>
      <w:r w:rsidR="00CA4359" w:rsidRPr="00CF0FA0">
        <w:rPr>
          <w:rFonts w:ascii="Times New Roman" w:hAnsi="Times New Roman"/>
          <w:sz w:val="28"/>
          <w:szCs w:val="28"/>
        </w:rPr>
        <w:t>.12.</w:t>
      </w:r>
      <w:r w:rsidRPr="00CF0FA0">
        <w:rPr>
          <w:rFonts w:ascii="Times New Roman" w:hAnsi="Times New Roman"/>
          <w:sz w:val="28"/>
          <w:szCs w:val="28"/>
        </w:rPr>
        <w:t>2007 №</w:t>
      </w:r>
      <w:r w:rsidR="00753221" w:rsidRPr="00CF0FA0">
        <w:rPr>
          <w:rFonts w:ascii="Times New Roman" w:hAnsi="Times New Roman"/>
          <w:sz w:val="28"/>
          <w:szCs w:val="28"/>
        </w:rPr>
        <w:t xml:space="preserve"> </w:t>
      </w:r>
      <w:r w:rsidRPr="00CF0FA0">
        <w:rPr>
          <w:rFonts w:ascii="Times New Roman" w:hAnsi="Times New Roman"/>
          <w:sz w:val="28"/>
          <w:szCs w:val="28"/>
        </w:rPr>
        <w:t>315-ФЗ «О саморегулируемых организациях»</w:t>
      </w:r>
      <w:r w:rsidR="00007193" w:rsidRPr="00CF0FA0">
        <w:rPr>
          <w:rFonts w:ascii="Times New Roman" w:hAnsi="Times New Roman"/>
          <w:sz w:val="28"/>
          <w:szCs w:val="28"/>
        </w:rPr>
        <w:t>.</w:t>
      </w:r>
    </w:p>
    <w:p w:rsidR="009C1BF7" w:rsidRPr="00CF0FA0" w:rsidRDefault="00D22DC2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  <w:shd w:val="clear" w:color="auto" w:fill="FFFFFF"/>
        </w:rPr>
        <w:t>Ведение реестра саморегулируемой орган</w:t>
      </w:r>
      <w:r w:rsidR="00C94216" w:rsidRPr="00CF0FA0">
        <w:rPr>
          <w:rFonts w:ascii="Times New Roman" w:hAnsi="Times New Roman"/>
          <w:sz w:val="28"/>
          <w:szCs w:val="28"/>
          <w:shd w:val="clear" w:color="auto" w:fill="FFFFFF"/>
        </w:rPr>
        <w:t>изации осуществляется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(далее - единый реестр).</w:t>
      </w:r>
    </w:p>
    <w:p w:rsidR="00C94216" w:rsidRPr="00CF0FA0" w:rsidRDefault="00C9421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  <w:shd w:val="clear" w:color="auto" w:fill="FFFFFF"/>
        </w:rPr>
        <w:t>Ассоциация размещает на своем офици</w:t>
      </w:r>
      <w:r w:rsidR="000438F8" w:rsidRPr="00CF0FA0">
        <w:rPr>
          <w:rFonts w:ascii="Times New Roman" w:hAnsi="Times New Roman"/>
          <w:sz w:val="28"/>
          <w:szCs w:val="28"/>
          <w:shd w:val="clear" w:color="auto" w:fill="FFFFFF"/>
        </w:rPr>
        <w:t xml:space="preserve">альном сайте в сети "Интернет" </w:t>
      </w:r>
      <w:r w:rsidRPr="00CF0FA0">
        <w:rPr>
          <w:rFonts w:ascii="Times New Roman" w:hAnsi="Times New Roman"/>
          <w:sz w:val="28"/>
          <w:szCs w:val="28"/>
          <w:shd w:val="clear" w:color="auto" w:fill="FFFFFF"/>
        </w:rPr>
        <w:t>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</w:t>
      </w:r>
      <w:r w:rsidR="00B408BF" w:rsidRPr="00CF0FA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F0FA0">
        <w:rPr>
          <w:rFonts w:ascii="Times New Roman" w:hAnsi="Times New Roman"/>
          <w:sz w:val="28"/>
          <w:szCs w:val="28"/>
          <w:shd w:val="clear" w:color="auto" w:fill="FFFFFF"/>
        </w:rPr>
        <w:t xml:space="preserve"> 5 ст</w:t>
      </w:r>
      <w:r w:rsidR="00B408BF" w:rsidRPr="00CF0FA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F0FA0">
        <w:rPr>
          <w:rFonts w:ascii="Times New Roman" w:hAnsi="Times New Roman"/>
          <w:sz w:val="28"/>
          <w:szCs w:val="28"/>
          <w:shd w:val="clear" w:color="auto" w:fill="FFFFFF"/>
        </w:rPr>
        <w:t xml:space="preserve"> 7 </w:t>
      </w:r>
      <w:r w:rsidR="00B408BF" w:rsidRPr="00CF0FA0">
        <w:rPr>
          <w:rFonts w:ascii="Times New Roman" w:hAnsi="Times New Roman"/>
          <w:sz w:val="28"/>
          <w:szCs w:val="28"/>
          <w:shd w:val="clear" w:color="auto" w:fill="FFFFFF"/>
        </w:rPr>
        <w:t>ФЗ о СРО</w:t>
      </w:r>
      <w:r w:rsidRPr="00CF0FA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94216" w:rsidRPr="00CF0FA0" w:rsidRDefault="00C94216" w:rsidP="00F242DA">
      <w:pPr>
        <w:pStyle w:val="a8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062581" w:rsidRPr="00CF0FA0" w:rsidRDefault="00062581" w:rsidP="00F242DA">
      <w:pPr>
        <w:pStyle w:val="a8"/>
        <w:numPr>
          <w:ilvl w:val="0"/>
          <w:numId w:val="8"/>
        </w:numPr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CF0FA0">
        <w:rPr>
          <w:rFonts w:ascii="Times New Roman" w:hAnsi="Times New Roman"/>
          <w:b/>
          <w:sz w:val="28"/>
          <w:szCs w:val="28"/>
        </w:rPr>
        <w:t>СОСТАВ СВЕДЕНИЙ РЕЕСТРА ЧЛЕНОВ АССОЦИАЦИИ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 xml:space="preserve">2.1 </w:t>
      </w:r>
      <w:r w:rsidRPr="00CF0FA0">
        <w:rPr>
          <w:rFonts w:ascii="Times New Roman" w:hAnsi="Times New Roman"/>
          <w:sz w:val="28"/>
          <w:szCs w:val="28"/>
        </w:rPr>
        <w:t xml:space="preserve">Реестр членов саморегулируемой организации – информационный ресурс, содержащий систематизированную информацию о членах  саморегулируемой организации, а также сведения о </w:t>
      </w:r>
      <w:r w:rsidR="00B408BF" w:rsidRPr="00CF0FA0">
        <w:rPr>
          <w:rFonts w:ascii="Times New Roman" w:hAnsi="Times New Roman"/>
          <w:sz w:val="28"/>
          <w:szCs w:val="28"/>
        </w:rPr>
        <w:t>лицах, прекративших членство в Ассоциации</w:t>
      </w:r>
      <w:r w:rsidRPr="00CF0FA0">
        <w:rPr>
          <w:rFonts w:ascii="Times New Roman" w:hAnsi="Times New Roman"/>
          <w:sz w:val="28"/>
          <w:szCs w:val="28"/>
        </w:rPr>
        <w:t>.</w:t>
      </w:r>
    </w:p>
    <w:p w:rsidR="00062581" w:rsidRPr="00CF0FA0" w:rsidRDefault="00062581" w:rsidP="00F242DA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</w:rPr>
        <w:t xml:space="preserve">2.2 В реестре членов </w:t>
      </w:r>
      <w:r w:rsidR="004B7F94" w:rsidRPr="00CF0FA0">
        <w:rPr>
          <w:rFonts w:ascii="Times New Roman" w:hAnsi="Times New Roman"/>
          <w:sz w:val="28"/>
          <w:szCs w:val="28"/>
        </w:rPr>
        <w:t>Ассоциации</w:t>
      </w:r>
      <w:r w:rsidRPr="00CF0FA0">
        <w:rPr>
          <w:rFonts w:ascii="Times New Roman" w:hAnsi="Times New Roman"/>
          <w:sz w:val="28"/>
          <w:szCs w:val="28"/>
        </w:rPr>
        <w:t xml:space="preserve"> в отношении каждого члена должны содержаться следующие сведения:</w:t>
      </w:r>
    </w:p>
    <w:p w:rsidR="00062581" w:rsidRPr="00CF0FA0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lastRenderedPageBreak/>
        <w:t>регистрационный номер члена саморегулируемой организации, дата его регистрации в реестре;</w:t>
      </w:r>
    </w:p>
    <w:p w:rsidR="00062581" w:rsidRPr="00CF0FA0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b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сведения, позволяющие идентифицировать члена саморегулируемой организации: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3)</w:t>
      </w:r>
      <w:r w:rsidRPr="00CF0FA0">
        <w:rPr>
          <w:rStyle w:val="blk"/>
          <w:rFonts w:ascii="Times New Roman" w:hAnsi="Times New Roman"/>
          <w:sz w:val="28"/>
          <w:szCs w:val="28"/>
        </w:rPr>
        <w:tab/>
        <w:t xml:space="preserve">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4)</w:t>
      </w:r>
      <w:r w:rsidRPr="00CF0FA0">
        <w:rPr>
          <w:rStyle w:val="blk"/>
          <w:rFonts w:ascii="Times New Roman" w:hAnsi="Times New Roman"/>
          <w:sz w:val="28"/>
          <w:szCs w:val="28"/>
        </w:rPr>
        <w:tab/>
        <w:t>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5)</w:t>
      </w:r>
      <w:r w:rsidRPr="00CF0FA0">
        <w:rPr>
          <w:rStyle w:val="blk"/>
          <w:rFonts w:ascii="Times New Roman" w:hAnsi="Times New Roman"/>
          <w:sz w:val="28"/>
          <w:szCs w:val="28"/>
        </w:rPr>
        <w:tab/>
        <w:t>сведения о прекращении членства индивидуального предпринимателя или юридического лица в  саморегулируемой организации;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 xml:space="preserve">6) </w:t>
      </w:r>
      <w:r w:rsidRPr="00CF0FA0">
        <w:rPr>
          <w:rStyle w:val="blk"/>
          <w:rFonts w:ascii="Times New Roman" w:hAnsi="Times New Roman"/>
          <w:sz w:val="28"/>
          <w:szCs w:val="28"/>
        </w:rPr>
        <w:tab/>
        <w:t>сведения о приостановлении, о возобновлении, об отказе в возобновлении права осуществлять строительство, реконструкцию, капитальный ремонт, снос объектов капитального строительства;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7) дата приостановления права осуществлять строительство, реконструкцию, капитальный ремонт, снос объектов капитального строительства).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 xml:space="preserve">8) сведения 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</w:t>
      </w:r>
      <w:r w:rsidRPr="00CF0FA0">
        <w:rPr>
          <w:rStyle w:val="blk"/>
          <w:rFonts w:ascii="Times New Roman" w:hAnsi="Times New Roman"/>
          <w:sz w:val="28"/>
          <w:szCs w:val="28"/>
        </w:rPr>
        <w:lastRenderedPageBreak/>
        <w:t>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способов):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9)</w:t>
      </w:r>
      <w:r w:rsidRPr="00CF0FA0">
        <w:t xml:space="preserve"> </w:t>
      </w:r>
      <w:r w:rsidRPr="00CF0FA0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особо опасных, технически сложных и уникальных объектов, за исключением объектов использования атомной энергии);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10)</w:t>
      </w:r>
      <w:r w:rsidRPr="00CF0FA0">
        <w:t xml:space="preserve"> </w:t>
      </w:r>
      <w:r w:rsidRPr="00CF0FA0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объектов использования атомной энергии).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11) сведения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lastRenderedPageBreak/>
        <w:t>12) сведения о наличии договора страхования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обеспечения договорных обязательств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риска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договоров);</w:t>
      </w:r>
    </w:p>
    <w:p w:rsidR="00062581" w:rsidRPr="00CF0FA0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Fonts w:ascii="Times New Roman" w:eastAsia="Times New Roman" w:hAnsi="Times New Roman" w:cs="Arial"/>
          <w:sz w:val="28"/>
          <w:szCs w:val="28"/>
          <w:lang w:eastAsia="ar-SA"/>
        </w:rPr>
        <w:t>13) размер взноса в компенсационный фонд возмещения вреда, который внесен членом саморегулируемой организации;</w:t>
      </w:r>
    </w:p>
    <w:p w:rsidR="00062581" w:rsidRPr="00CF0FA0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Fonts w:ascii="Times New Roman" w:eastAsia="Times New Roman" w:hAnsi="Times New Roman" w:cs="Arial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062581" w:rsidRPr="00CF0FA0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Fonts w:ascii="Times New Roman" w:eastAsia="Times New Roman" w:hAnsi="Times New Roman" w:cs="Arial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062581" w:rsidRPr="00CF0FA0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16) </w:t>
      </w:r>
      <w:r w:rsidR="00062581" w:rsidRPr="00CF0FA0">
        <w:rPr>
          <w:rFonts w:ascii="Times New Roman" w:eastAsia="Times New Roman" w:hAnsi="Times New Roman" w:cs="Arial"/>
          <w:sz w:val="28"/>
          <w:szCs w:val="28"/>
          <w:lang w:eastAsia="ar-SA"/>
        </w:rPr>
        <w:t>уровень 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строительного подряда, договору подряда на осуществление сноса, в соответствии с которыми указанным членом Ассоциации внесен взнос в компенсационный фонд возмещения вреда.</w:t>
      </w:r>
    </w:p>
    <w:p w:rsidR="00062581" w:rsidRPr="00CF0FA0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Fonts w:ascii="Times New Roman" w:eastAsia="Times New Roman" w:hAnsi="Times New Roman" w:cs="Arial"/>
          <w:sz w:val="28"/>
          <w:szCs w:val="28"/>
          <w:lang w:eastAsia="ar-SA"/>
        </w:rPr>
        <w:t>17)</w:t>
      </w:r>
      <w:r w:rsidRPr="00CF0FA0">
        <w:t xml:space="preserve"> </w:t>
      </w:r>
      <w:r w:rsidRPr="00CF0FA0">
        <w:rPr>
          <w:rFonts w:ascii="Times New Roman" w:eastAsia="Times New Roman" w:hAnsi="Times New Roman" w:cs="Arial"/>
          <w:sz w:val="28"/>
          <w:szCs w:val="28"/>
          <w:lang w:eastAsia="ar-SA"/>
        </w:rPr>
        <w:t>уровень 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обязательств.</w:t>
      </w:r>
    </w:p>
    <w:p w:rsidR="00062581" w:rsidRPr="00CF0FA0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18) </w:t>
      </w:r>
      <w:r w:rsidR="00062581" w:rsidRPr="00CF0FA0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сведения о фактическом совокупном размере обязательств члена Ассоциации по договорам строительного подряда, договорам подряда на осуществление сноса, заключенным с использованием конкурентных </w:t>
      </w:r>
      <w:r w:rsidR="00062581" w:rsidRPr="00CF0FA0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способов, определяемом в соответствии с частью 7 статьи 55.13 Градостроительного кодекса Российской Федерации.</w:t>
      </w:r>
    </w:p>
    <w:p w:rsidR="00DF2889" w:rsidRPr="00CF0FA0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19) количество у члена саморегулируемой организации специалистов, указанных в пункте 2 части 6 статьи 55.5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F0FA0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20) количество у члена саморегулируемой организации работников, указанных в минимальных требованиях к членам саморегулируемой организации, осуществляющим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</w:t>
      </w:r>
      <w:r w:rsidRPr="00CF0FA0">
        <w:rPr>
          <w:rStyle w:val="blk"/>
          <w:rFonts w:ascii="Times New Roman" w:eastAsia="Times New Roman" w:hAnsi="Times New Roman" w:cs="Arial"/>
          <w:sz w:val="28"/>
          <w:szCs w:val="28"/>
          <w:lang w:val="en-US" w:eastAsia="ar-SA"/>
        </w:rPr>
        <w:t>N</w:t>
      </w:r>
      <w:r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F0FA0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21)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статьей 55.20-1 Градостроительного кодекса Российской Федерации, установлены требования к наличию таких специалистов;</w:t>
      </w:r>
    </w:p>
    <w:p w:rsidR="00DF2889" w:rsidRPr="00CF0FA0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22) количество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</w:t>
      </w:r>
      <w:r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наибольшую стоимость работ договору из числа указанных договоров;</w:t>
      </w:r>
    </w:p>
    <w:p w:rsidR="00DF2889" w:rsidRPr="00CF0FA0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23</w:t>
      </w:r>
      <w:r w:rsidR="00DF2889"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) количество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</w:t>
      </w:r>
    </w:p>
    <w:p w:rsidR="00DF2889" w:rsidRPr="00CF0FA0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24</w:t>
      </w:r>
      <w:r w:rsidR="00DF2889"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 и общий размер обязательств по ним;</w:t>
      </w:r>
    </w:p>
    <w:p w:rsidR="00DF2889" w:rsidRPr="00CF0FA0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25</w:t>
      </w:r>
      <w:r w:rsidR="00DF2889" w:rsidRPr="00CF0FA0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ним.</w:t>
      </w:r>
    </w:p>
    <w:p w:rsidR="00062581" w:rsidRPr="00CF0FA0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2.3.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062581" w:rsidRPr="00CF0FA0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2.4.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062581" w:rsidRPr="00CF0FA0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2.5.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062581" w:rsidRPr="00CF0FA0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FA0">
        <w:rPr>
          <w:rStyle w:val="blk"/>
          <w:rFonts w:ascii="Times New Roman" w:hAnsi="Times New Roman"/>
          <w:sz w:val="28"/>
          <w:szCs w:val="28"/>
        </w:rPr>
        <w:t>2.6.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062581" w:rsidRPr="00CF0FA0" w:rsidRDefault="00062581" w:rsidP="00F242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</w:rPr>
        <w:t xml:space="preserve">2.7. 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</w:t>
      </w:r>
      <w:bookmarkStart w:id="0" w:name="_GoBack"/>
      <w:bookmarkEnd w:id="0"/>
      <w:r w:rsidRPr="00CF0FA0">
        <w:rPr>
          <w:rFonts w:ascii="Times New Roman" w:hAnsi="Times New Roman"/>
          <w:sz w:val="28"/>
          <w:szCs w:val="28"/>
        </w:rPr>
        <w:t xml:space="preserve">строительства, реконструкции, </w:t>
      </w:r>
      <w:r w:rsidRPr="00CF0FA0">
        <w:rPr>
          <w:rFonts w:ascii="Times New Roman" w:hAnsi="Times New Roman"/>
          <w:sz w:val="28"/>
          <w:szCs w:val="28"/>
        </w:rPr>
        <w:lastRenderedPageBreak/>
        <w:t>капитального ремонта, сноса объектов капитального строительства и их обязательствах, утвержденным национальным объединением саморегулируемых организаций.</w:t>
      </w:r>
    </w:p>
    <w:p w:rsidR="00062581" w:rsidRPr="00CF0FA0" w:rsidRDefault="00062581" w:rsidP="00F242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62581" w:rsidRPr="00CF0FA0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0FA0">
        <w:rPr>
          <w:rFonts w:ascii="Times New Roman" w:hAnsi="Times New Roman"/>
          <w:b/>
          <w:sz w:val="28"/>
          <w:szCs w:val="28"/>
        </w:rPr>
        <w:t>ВЕДЕНИЕ РЕЕСТРА ЧЛЕНОВ АССОЦИАЦИИ</w:t>
      </w:r>
    </w:p>
    <w:p w:rsidR="00062581" w:rsidRPr="00CF0FA0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</w:rPr>
        <w:t xml:space="preserve"> В случае принятия Ассоциацией решения о приеме индивидуального предпринимателя или юридического лица в члены Ассоциации Ассоциация</w:t>
      </w:r>
      <w:r w:rsidR="00F242DA" w:rsidRPr="00CF0FA0">
        <w:rPr>
          <w:rFonts w:ascii="Times New Roman" w:hAnsi="Times New Roman"/>
          <w:sz w:val="28"/>
          <w:szCs w:val="28"/>
        </w:rPr>
        <w:t>, в целях внесения соответствующим Национальным объединением саморегулируемых организаций сведений о новом члене Ассоциации,</w:t>
      </w:r>
      <w:r w:rsidRPr="00CF0FA0">
        <w:rPr>
          <w:rFonts w:ascii="Times New Roman" w:hAnsi="Times New Roman"/>
          <w:sz w:val="28"/>
          <w:szCs w:val="28"/>
        </w:rPr>
        <w:t xml:space="preserve">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 со дня вступления в силу указанного решения.</w:t>
      </w:r>
    </w:p>
    <w:p w:rsidR="00062581" w:rsidRPr="00CF0FA0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</w:rPr>
        <w:t xml:space="preserve"> 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062581" w:rsidRPr="00CF0FA0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FA0">
        <w:rPr>
          <w:rFonts w:ascii="Times New Roman" w:hAnsi="Times New Roman"/>
          <w:sz w:val="28"/>
          <w:szCs w:val="28"/>
        </w:rPr>
        <w:t xml:space="preserve"> Ассоциация несет ответственность за неисполнение или ненадлежащее исполнение обязанностей по ведению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242DA" w:rsidRPr="00CF0FA0" w:rsidRDefault="00F242DA" w:rsidP="00F242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2581" w:rsidRPr="00CF0FA0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0FA0">
        <w:rPr>
          <w:rFonts w:ascii="Times New Roman" w:hAnsi="Times New Roman"/>
          <w:b/>
          <w:sz w:val="28"/>
          <w:szCs w:val="28"/>
        </w:rPr>
        <w:t xml:space="preserve">ПРЕДОСТАВЛЕНИЕ ИНФОРМАЦИИ ИЗ РЕЕСТРА ЧЛЕНОВ </w:t>
      </w:r>
      <w:r w:rsidRPr="00CF0FA0">
        <w:rPr>
          <w:rStyle w:val="blk"/>
          <w:rFonts w:ascii="Times New Roman" w:hAnsi="Times New Roman"/>
          <w:b/>
          <w:sz w:val="28"/>
          <w:szCs w:val="28"/>
        </w:rPr>
        <w:t>АССОЦИАЦИИ</w:t>
      </w:r>
    </w:p>
    <w:p w:rsidR="00F242DA" w:rsidRPr="00CF0FA0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CF0FA0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F242DA" w:rsidRPr="00CF0FA0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CF0FA0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F242DA" w:rsidRPr="00CF0FA0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CF0FA0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062581" w:rsidRPr="00CF0FA0" w:rsidRDefault="00062581" w:rsidP="00F242DA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0FA0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CF0F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ЗАКЛЮЧИТЕЛЬНЫЕ ПОЛОЖЕНИЯ</w:t>
      </w:r>
    </w:p>
    <w:p w:rsidR="00062581" w:rsidRPr="00CF0FA0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0FA0">
        <w:rPr>
          <w:rFonts w:ascii="Times New Roman" w:eastAsia="Times New Roman" w:hAnsi="Times New Roman"/>
          <w:sz w:val="28"/>
          <w:szCs w:val="28"/>
          <w:lang w:eastAsia="zh-CN"/>
        </w:rPr>
        <w:t xml:space="preserve">5.1. </w:t>
      </w:r>
      <w:r w:rsidR="00FD2A9C" w:rsidRPr="00CF0FA0">
        <w:rPr>
          <w:rFonts w:ascii="Times New Roman" w:eastAsia="Times New Roman" w:hAnsi="Times New Roman"/>
          <w:sz w:val="28"/>
          <w:szCs w:val="28"/>
          <w:lang w:eastAsia="zh-CN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062581" w:rsidRPr="00CF0FA0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0FA0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5.2. Со дня вступления в силу настоящего Положения, положение «О реестре членов саморегулируемой организации Ассоциации «</w:t>
      </w:r>
      <w:r w:rsidR="00496101" w:rsidRPr="00CF0FA0">
        <w:rPr>
          <w:rFonts w:ascii="Times New Roman" w:eastAsia="Times New Roman" w:hAnsi="Times New Roman"/>
          <w:sz w:val="28"/>
          <w:szCs w:val="28"/>
          <w:lang w:eastAsia="zh-CN"/>
        </w:rPr>
        <w:t>Объединение строительных организаций Екатеринбурга и Свердловской области</w:t>
      </w:r>
      <w:r w:rsidRPr="00CF0FA0">
        <w:rPr>
          <w:rFonts w:ascii="Times New Roman" w:eastAsia="Times New Roman" w:hAnsi="Times New Roman"/>
          <w:sz w:val="28"/>
          <w:szCs w:val="28"/>
          <w:lang w:eastAsia="zh-CN"/>
        </w:rPr>
        <w:t>» в предыдущей редакции утрачивает силу.</w:t>
      </w:r>
    </w:p>
    <w:p w:rsidR="00062581" w:rsidRPr="00CF0FA0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0FA0">
        <w:rPr>
          <w:rFonts w:ascii="Times New Roman" w:eastAsia="Times New Roman" w:hAnsi="Times New Roman"/>
          <w:sz w:val="28"/>
          <w:szCs w:val="28"/>
          <w:lang w:eastAsia="zh-CN"/>
        </w:rPr>
        <w:t>5.3. Настоящее Положение подлежит размещению на официальном сайте Ассоциации в сети «Интернет».</w:t>
      </w:r>
    </w:p>
    <w:p w:rsidR="00062581" w:rsidRPr="00CF0FA0" w:rsidRDefault="00062581" w:rsidP="00F242DA">
      <w:pPr>
        <w:spacing w:after="0"/>
        <w:ind w:firstLine="720"/>
        <w:jc w:val="both"/>
        <w:rPr>
          <w:rFonts w:ascii="Times New Roman" w:eastAsia="Arial" w:hAnsi="Times New Roman"/>
          <w:sz w:val="28"/>
          <w:szCs w:val="28"/>
          <w:lang w:eastAsia="zh-CN"/>
        </w:rPr>
      </w:pPr>
      <w:r w:rsidRPr="00CF0FA0">
        <w:rPr>
          <w:rFonts w:ascii="Times New Roman" w:eastAsia="Times New Roman" w:hAnsi="Times New Roman"/>
          <w:sz w:val="28"/>
          <w:szCs w:val="28"/>
          <w:lang w:eastAsia="zh-CN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062581" w:rsidRPr="00CF0FA0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86" w:rsidRDefault="00404E86" w:rsidP="006A296C">
      <w:pPr>
        <w:spacing w:after="0" w:line="240" w:lineRule="auto"/>
      </w:pPr>
      <w:r>
        <w:separator/>
      </w:r>
    </w:p>
  </w:endnote>
  <w:end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86" w:rsidRDefault="00404E86" w:rsidP="006A296C">
      <w:pPr>
        <w:spacing w:after="0" w:line="240" w:lineRule="auto"/>
      </w:pPr>
      <w:r>
        <w:separator/>
      </w:r>
    </w:p>
  </w:footnote>
  <w:foot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CF0FA0">
          <w:rPr>
            <w:rFonts w:ascii="Times New Roman" w:hAnsi="Times New Roman"/>
            <w:noProof/>
            <w:sz w:val="24"/>
            <w:szCs w:val="24"/>
          </w:rPr>
          <w:t>9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56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438F8"/>
    <w:rsid w:val="00056067"/>
    <w:rsid w:val="00057B06"/>
    <w:rsid w:val="00062581"/>
    <w:rsid w:val="00072738"/>
    <w:rsid w:val="00073607"/>
    <w:rsid w:val="00076808"/>
    <w:rsid w:val="000827A5"/>
    <w:rsid w:val="000827EE"/>
    <w:rsid w:val="00086288"/>
    <w:rsid w:val="00090BB7"/>
    <w:rsid w:val="000B14F2"/>
    <w:rsid w:val="000B4667"/>
    <w:rsid w:val="000B7406"/>
    <w:rsid w:val="000C74EE"/>
    <w:rsid w:val="000D33F8"/>
    <w:rsid w:val="000E1AC2"/>
    <w:rsid w:val="000F085A"/>
    <w:rsid w:val="00105DDE"/>
    <w:rsid w:val="00107E7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54943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64F9C"/>
    <w:rsid w:val="00267F28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0CF9"/>
    <w:rsid w:val="002E2FBF"/>
    <w:rsid w:val="002F1C42"/>
    <w:rsid w:val="002F1F59"/>
    <w:rsid w:val="00306845"/>
    <w:rsid w:val="00307685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E7BBF"/>
    <w:rsid w:val="003F1AA1"/>
    <w:rsid w:val="004014CE"/>
    <w:rsid w:val="00403B72"/>
    <w:rsid w:val="00404E86"/>
    <w:rsid w:val="004412E5"/>
    <w:rsid w:val="00445D20"/>
    <w:rsid w:val="00455F3C"/>
    <w:rsid w:val="00464913"/>
    <w:rsid w:val="004801B5"/>
    <w:rsid w:val="00496101"/>
    <w:rsid w:val="004A0FC2"/>
    <w:rsid w:val="004A56AE"/>
    <w:rsid w:val="004B7F94"/>
    <w:rsid w:val="004C7BF6"/>
    <w:rsid w:val="004D123E"/>
    <w:rsid w:val="004D319E"/>
    <w:rsid w:val="004D344B"/>
    <w:rsid w:val="004D4140"/>
    <w:rsid w:val="004E4DD3"/>
    <w:rsid w:val="004E57E2"/>
    <w:rsid w:val="004E61E2"/>
    <w:rsid w:val="004F17F8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73AE"/>
    <w:rsid w:val="005C0E23"/>
    <w:rsid w:val="005D19F3"/>
    <w:rsid w:val="005D2544"/>
    <w:rsid w:val="005D2EBB"/>
    <w:rsid w:val="005D6246"/>
    <w:rsid w:val="005D7379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49C3"/>
    <w:rsid w:val="00667E92"/>
    <w:rsid w:val="006702EC"/>
    <w:rsid w:val="00676895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65233"/>
    <w:rsid w:val="00867375"/>
    <w:rsid w:val="00875578"/>
    <w:rsid w:val="00883708"/>
    <w:rsid w:val="00886B1E"/>
    <w:rsid w:val="00897D73"/>
    <w:rsid w:val="008C5A88"/>
    <w:rsid w:val="008D10D4"/>
    <w:rsid w:val="008D166A"/>
    <w:rsid w:val="008E4212"/>
    <w:rsid w:val="008F3AF4"/>
    <w:rsid w:val="00914D39"/>
    <w:rsid w:val="00934067"/>
    <w:rsid w:val="00937023"/>
    <w:rsid w:val="00940B75"/>
    <w:rsid w:val="00950F1E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E2855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3411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08BF"/>
    <w:rsid w:val="00B41841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62D51"/>
    <w:rsid w:val="00C62DC2"/>
    <w:rsid w:val="00C659E5"/>
    <w:rsid w:val="00C6734C"/>
    <w:rsid w:val="00C72045"/>
    <w:rsid w:val="00C81A9B"/>
    <w:rsid w:val="00C85BD0"/>
    <w:rsid w:val="00C85BDD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0FA0"/>
    <w:rsid w:val="00CF6F70"/>
    <w:rsid w:val="00D12E65"/>
    <w:rsid w:val="00D14BEE"/>
    <w:rsid w:val="00D16519"/>
    <w:rsid w:val="00D17F56"/>
    <w:rsid w:val="00D22954"/>
    <w:rsid w:val="00D22DC2"/>
    <w:rsid w:val="00D83C9C"/>
    <w:rsid w:val="00D85A9E"/>
    <w:rsid w:val="00D8602A"/>
    <w:rsid w:val="00D87EFA"/>
    <w:rsid w:val="00D95153"/>
    <w:rsid w:val="00DB1335"/>
    <w:rsid w:val="00DB1AC3"/>
    <w:rsid w:val="00DB551F"/>
    <w:rsid w:val="00DB6620"/>
    <w:rsid w:val="00DB72EF"/>
    <w:rsid w:val="00DB79E8"/>
    <w:rsid w:val="00DC3947"/>
    <w:rsid w:val="00DE4892"/>
    <w:rsid w:val="00DE6829"/>
    <w:rsid w:val="00DF1D28"/>
    <w:rsid w:val="00DF2752"/>
    <w:rsid w:val="00DF2889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3F05"/>
    <w:rsid w:val="00EB0D85"/>
    <w:rsid w:val="00EB34C3"/>
    <w:rsid w:val="00EC3876"/>
    <w:rsid w:val="00EC3DDF"/>
    <w:rsid w:val="00EC6556"/>
    <w:rsid w:val="00EF4395"/>
    <w:rsid w:val="00F11E27"/>
    <w:rsid w:val="00F162C8"/>
    <w:rsid w:val="00F242DA"/>
    <w:rsid w:val="00F37C55"/>
    <w:rsid w:val="00F44BE2"/>
    <w:rsid w:val="00F63D2D"/>
    <w:rsid w:val="00F701BF"/>
    <w:rsid w:val="00F7074C"/>
    <w:rsid w:val="00F74515"/>
    <w:rsid w:val="00F774B2"/>
    <w:rsid w:val="00F77B5B"/>
    <w:rsid w:val="00F93A13"/>
    <w:rsid w:val="00FA26CF"/>
    <w:rsid w:val="00FB0DC4"/>
    <w:rsid w:val="00FD2A9C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DE1F1-FADC-4ECA-BAAD-D73D6EFB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Фанеев</cp:lastModifiedBy>
  <cp:revision>2</cp:revision>
  <cp:lastPrinted>2023-10-03T08:40:00Z</cp:lastPrinted>
  <dcterms:created xsi:type="dcterms:W3CDTF">2026-04-23T13:42:00Z</dcterms:created>
  <dcterms:modified xsi:type="dcterms:W3CDTF">2026-04-23T13:42:00Z</dcterms:modified>
</cp:coreProperties>
</file>